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00A69" w14:textId="77777777" w:rsidR="00437B26" w:rsidRDefault="000558C1" w:rsidP="00E962AD">
      <w:pPr>
        <w:pStyle w:val="Heading1"/>
      </w:pPr>
      <w:r>
        <w:t>Age of Belisarius</w:t>
      </w:r>
    </w:p>
    <w:p w14:paraId="23AC14C5" w14:textId="77777777" w:rsidR="00085F14" w:rsidRDefault="000558C1">
      <w:r>
        <w:t xml:space="preserve">Age of Belisarius </w:t>
      </w:r>
      <w:r w:rsidR="00E962AD">
        <w:t xml:space="preserve">expands Field of Glory II </w:t>
      </w:r>
      <w:r w:rsidR="0077306E">
        <w:t>forward</w:t>
      </w:r>
      <w:r w:rsidR="00BE59D1">
        <w:t>s</w:t>
      </w:r>
      <w:r w:rsidR="0077306E">
        <w:t xml:space="preserve"> </w:t>
      </w:r>
      <w:r w:rsidR="00C82F7D">
        <w:t xml:space="preserve">from the fall of the Western Roman Empire in 476 </w:t>
      </w:r>
      <w:proofErr w:type="gramStart"/>
      <w:r w:rsidR="00C82F7D">
        <w:t>AD</w:t>
      </w:r>
      <w:proofErr w:type="gramEnd"/>
      <w:r w:rsidR="00C82F7D">
        <w:t xml:space="preserve"> to </w:t>
      </w:r>
      <w:r>
        <w:t>600 AD</w:t>
      </w:r>
      <w:r w:rsidR="00C82F7D">
        <w:t>, a period when the Eastern Roman (Byzantine) army transformed itself from a mainly infantry force to a cavalry army in response to the threats</w:t>
      </w:r>
      <w:r w:rsidR="0095602E">
        <w:t xml:space="preserve"> it faced</w:t>
      </w:r>
      <w:r>
        <w:t>.</w:t>
      </w:r>
    </w:p>
    <w:p w14:paraId="1BA58D01" w14:textId="77777777" w:rsidR="00C82F7D" w:rsidRPr="00C82F7D" w:rsidRDefault="0077306E">
      <w:pPr>
        <w:rPr>
          <w:lang w:val="en"/>
        </w:rPr>
      </w:pPr>
      <w:r>
        <w:t>You can be part of the f</w:t>
      </w:r>
      <w:r w:rsidR="00C82F7D">
        <w:t xml:space="preserve">lowering </w:t>
      </w:r>
      <w:r w:rsidR="0095602E">
        <w:t xml:space="preserve">of </w:t>
      </w:r>
      <w:r w:rsidR="00C82F7D">
        <w:t xml:space="preserve">the </w:t>
      </w:r>
      <w:r w:rsidR="0095602E">
        <w:t>new</w:t>
      </w:r>
      <w:r w:rsidR="00C82F7D">
        <w:t xml:space="preserve"> “barbarian” kingdoms that replaced the Roman Empire in the west</w:t>
      </w:r>
      <w:r w:rsidR="0095602E">
        <w:t>, and the conflict between them</w:t>
      </w:r>
      <w:r w:rsidR="00C82F7D">
        <w:t xml:space="preserve">. You can play a major role in the resurgence of the Eastern Roman (Byzantine) Empire and the reconquest by the Emperor Justinian I’s generals, especially Belisarius and later Narses, of the Vandal kingdom of Africa, the Ostrogothic kingdom of Italy and part of the </w:t>
      </w:r>
      <w:proofErr w:type="spellStart"/>
      <w:r w:rsidR="00C82F7D">
        <w:t>Visigothic</w:t>
      </w:r>
      <w:proofErr w:type="spellEnd"/>
      <w:r w:rsidR="00C82F7D">
        <w:t xml:space="preserve"> kingdom of Spain. You can take part in the almost continuous warfare between the Byzantines and the Sassanid Persians in the East, and the Sassanid</w:t>
      </w:r>
      <w:r w:rsidR="0095602E">
        <w:t>s’</w:t>
      </w:r>
      <w:r w:rsidR="00C82F7D">
        <w:t xml:space="preserve"> own troubles with their eastern neighbours, the Hephthalites and the </w:t>
      </w:r>
      <w:proofErr w:type="spellStart"/>
      <w:r w:rsidR="00C82F7D" w:rsidRPr="00C82F7D">
        <w:t>Göktürks</w:t>
      </w:r>
      <w:proofErr w:type="spellEnd"/>
      <w:r w:rsidR="00C82F7D">
        <w:t xml:space="preserve">. You can lead the </w:t>
      </w:r>
      <w:proofErr w:type="spellStart"/>
      <w:r w:rsidR="00C82F7D">
        <w:t>Avars</w:t>
      </w:r>
      <w:proofErr w:type="spellEnd"/>
      <w:r w:rsidR="00C82F7D">
        <w:t xml:space="preserve"> to conquer a mighty empire north of the Danube, and to </w:t>
      </w:r>
      <w:r w:rsidR="0095602E">
        <w:t xml:space="preserve">threaten the very existence of </w:t>
      </w:r>
      <w:r w:rsidR="00C82F7D">
        <w:t>the Byzantine</w:t>
      </w:r>
      <w:r w:rsidR="0095602E">
        <w:t xml:space="preserve"> Empire</w:t>
      </w:r>
      <w:r w:rsidR="00C82F7D">
        <w:t xml:space="preserve"> – or you can defend against them.</w:t>
      </w:r>
    </w:p>
    <w:p w14:paraId="391F251F" w14:textId="77777777" w:rsidR="00144EB7" w:rsidRDefault="00144EB7">
      <w:r>
        <w:t>Summary of features:</w:t>
      </w:r>
    </w:p>
    <w:p w14:paraId="7ADFF438" w14:textId="77777777" w:rsidR="0057521A" w:rsidRDefault="00F51CDA" w:rsidP="0057521A">
      <w:pPr>
        <w:pStyle w:val="ListParagraph"/>
        <w:numPr>
          <w:ilvl w:val="0"/>
          <w:numId w:val="1"/>
        </w:numPr>
      </w:pPr>
      <w:r>
        <w:t>10</w:t>
      </w:r>
      <w:r w:rsidR="0057521A">
        <w:t xml:space="preserve"> new factions</w:t>
      </w:r>
    </w:p>
    <w:p w14:paraId="7CA90000" w14:textId="45F2A353" w:rsidR="00062321" w:rsidRDefault="00F34D9D" w:rsidP="0057521A">
      <w:pPr>
        <w:pStyle w:val="ListParagraph"/>
        <w:numPr>
          <w:ilvl w:val="0"/>
          <w:numId w:val="1"/>
        </w:numPr>
      </w:pPr>
      <w:r>
        <w:t>1</w:t>
      </w:r>
      <w:r w:rsidR="003425EE">
        <w:t>7</w:t>
      </w:r>
      <w:r w:rsidR="00062321">
        <w:t xml:space="preserve"> new units</w:t>
      </w:r>
    </w:p>
    <w:p w14:paraId="7A720359" w14:textId="58597D7F" w:rsidR="0057521A" w:rsidRDefault="004E61BC" w:rsidP="0057521A">
      <w:pPr>
        <w:pStyle w:val="ListParagraph"/>
        <w:numPr>
          <w:ilvl w:val="0"/>
          <w:numId w:val="1"/>
        </w:numPr>
      </w:pPr>
      <w:r>
        <w:t>30</w:t>
      </w:r>
      <w:r w:rsidR="0057521A">
        <w:t xml:space="preserve"> new army lists</w:t>
      </w:r>
    </w:p>
    <w:p w14:paraId="02F75736" w14:textId="77777777" w:rsidR="0057521A" w:rsidRDefault="00076C7F" w:rsidP="0057521A">
      <w:pPr>
        <w:pStyle w:val="ListParagraph"/>
        <w:numPr>
          <w:ilvl w:val="0"/>
          <w:numId w:val="1"/>
        </w:numPr>
      </w:pPr>
      <w:r>
        <w:t>6</w:t>
      </w:r>
      <w:r w:rsidR="0057521A">
        <w:t xml:space="preserve"> new Epic Battles</w:t>
      </w:r>
    </w:p>
    <w:p w14:paraId="65D9590E" w14:textId="77777777" w:rsidR="00062321" w:rsidRDefault="00B154A7" w:rsidP="0057521A">
      <w:pPr>
        <w:pStyle w:val="ListParagraph"/>
        <w:numPr>
          <w:ilvl w:val="0"/>
          <w:numId w:val="1"/>
        </w:numPr>
      </w:pPr>
      <w:r>
        <w:t>3</w:t>
      </w:r>
      <w:r w:rsidR="000558C1">
        <w:t>7</w:t>
      </w:r>
      <w:r w:rsidR="00062321">
        <w:t xml:space="preserve"> new Quick Battles</w:t>
      </w:r>
    </w:p>
    <w:p w14:paraId="5E3A4EE5" w14:textId="77777777" w:rsidR="009122F8" w:rsidRDefault="009122F8" w:rsidP="0057521A">
      <w:pPr>
        <w:pStyle w:val="ListParagraph"/>
        <w:numPr>
          <w:ilvl w:val="0"/>
          <w:numId w:val="1"/>
        </w:numPr>
      </w:pPr>
      <w:r>
        <w:t>Expanded Custom Battles module.</w:t>
      </w:r>
    </w:p>
    <w:p w14:paraId="7DF18BBE" w14:textId="77777777" w:rsidR="009122F8" w:rsidRDefault="009122F8" w:rsidP="0057521A">
      <w:pPr>
        <w:pStyle w:val="ListParagraph"/>
        <w:numPr>
          <w:ilvl w:val="0"/>
          <w:numId w:val="1"/>
        </w:numPr>
      </w:pPr>
      <w:r>
        <w:t>Expanded Sandbox Campaign module.</w:t>
      </w:r>
    </w:p>
    <w:p w14:paraId="368AEF16" w14:textId="77777777" w:rsidR="0057521A" w:rsidRDefault="002A2787" w:rsidP="0057521A">
      <w:pPr>
        <w:pStyle w:val="ListParagraph"/>
        <w:numPr>
          <w:ilvl w:val="0"/>
          <w:numId w:val="1"/>
        </w:numPr>
      </w:pPr>
      <w:r>
        <w:t>4</w:t>
      </w:r>
      <w:r w:rsidR="009122F8">
        <w:t xml:space="preserve"> new historically-based campaigns.</w:t>
      </w:r>
    </w:p>
    <w:p w14:paraId="0B02EA99" w14:textId="77777777" w:rsidR="0057521A" w:rsidRDefault="0057521A" w:rsidP="0057521A">
      <w:r>
        <w:t>Details:</w:t>
      </w:r>
    </w:p>
    <w:p w14:paraId="09EEADA0" w14:textId="77777777" w:rsidR="000558C1" w:rsidRDefault="00E750BB" w:rsidP="0057521A">
      <w:pPr>
        <w:pStyle w:val="ListParagraph"/>
        <w:numPr>
          <w:ilvl w:val="0"/>
          <w:numId w:val="1"/>
        </w:numPr>
      </w:pPr>
      <w:r>
        <w:t>1</w:t>
      </w:r>
      <w:r w:rsidR="000558C1">
        <w:t>1</w:t>
      </w:r>
      <w:r w:rsidR="0057521A">
        <w:t xml:space="preserve"> new </w:t>
      </w:r>
      <w:r w:rsidR="000558C1">
        <w:t xml:space="preserve">named </w:t>
      </w:r>
      <w:r w:rsidR="0057521A">
        <w:t>factions:</w:t>
      </w:r>
      <w:r>
        <w:t xml:space="preserve"> </w:t>
      </w:r>
      <w:proofErr w:type="spellStart"/>
      <w:r>
        <w:t>A</w:t>
      </w:r>
      <w:r w:rsidR="000558C1">
        <w:t>vars</w:t>
      </w:r>
      <w:proofErr w:type="spellEnd"/>
      <w:r w:rsidR="000558C1">
        <w:t xml:space="preserve">, Byzantines, Franks, </w:t>
      </w:r>
      <w:proofErr w:type="spellStart"/>
      <w:r w:rsidR="000558C1">
        <w:t>Gepids</w:t>
      </w:r>
      <w:proofErr w:type="spellEnd"/>
      <w:r w:rsidR="000558C1">
        <w:t xml:space="preserve">, </w:t>
      </w:r>
      <w:proofErr w:type="spellStart"/>
      <w:r w:rsidR="000558C1">
        <w:t>Lombards</w:t>
      </w:r>
      <w:proofErr w:type="spellEnd"/>
      <w:r w:rsidR="000558C1">
        <w:t xml:space="preserve">, Ostrogoths, Slavs, Turks, </w:t>
      </w:r>
      <w:r w:rsidR="007B1BB3">
        <w:t xml:space="preserve">Vandals, </w:t>
      </w:r>
      <w:r w:rsidR="000558C1">
        <w:t>Visigoths, Welsh.</w:t>
      </w:r>
    </w:p>
    <w:p w14:paraId="248795E3" w14:textId="77777777" w:rsidR="00062321" w:rsidRDefault="002320AC" w:rsidP="0057521A">
      <w:pPr>
        <w:pStyle w:val="ListParagraph"/>
        <w:numPr>
          <w:ilvl w:val="0"/>
          <w:numId w:val="1"/>
        </w:numPr>
      </w:pPr>
      <w:r>
        <w:t>1</w:t>
      </w:r>
      <w:r w:rsidR="00DD6C61">
        <w:t>7</w:t>
      </w:r>
      <w:r w:rsidR="00062321">
        <w:t xml:space="preserve"> new units: </w:t>
      </w:r>
      <w:r w:rsidR="00DD6C61">
        <w:t>Byzantine Lance</w:t>
      </w:r>
      <w:r w:rsidR="002177A8">
        <w:t>/Bow cavalry</w:t>
      </w:r>
      <w:r w:rsidR="00DD6C61">
        <w:t xml:space="preserve">, Veteran Byzantine </w:t>
      </w:r>
      <w:r w:rsidR="002177A8">
        <w:t>Lance/Bow cavalry</w:t>
      </w:r>
      <w:r w:rsidR="00DD6C61">
        <w:t>, Byzantine Flankers, Dismounted Armoured Noble Lancers, Dismounted Noble Lancers, Dismounted Armoured Horse Archers, Sabir Foot,</w:t>
      </w:r>
      <w:r w:rsidR="002177A8">
        <w:t xml:space="preserve"> Indian Light Horse (javelins), Indian Light Foot (javelins), Bedouin Cavalry (lancers), Bedouin Light Horse (lancers), Bedouin Foot, Pre-Islamic City Arab foot, Bulgar Cavalry, Bulgar Light Horse, Spearmen (Dark Age), Raw Spearmen (Dark Age).</w:t>
      </w:r>
    </w:p>
    <w:p w14:paraId="008DF93D" w14:textId="77777777" w:rsidR="0057521A" w:rsidRDefault="00BF6240" w:rsidP="0057521A">
      <w:pPr>
        <w:pStyle w:val="ListParagraph"/>
        <w:numPr>
          <w:ilvl w:val="0"/>
          <w:numId w:val="1"/>
        </w:numPr>
      </w:pPr>
      <w:r>
        <w:t>2</w:t>
      </w:r>
      <w:r w:rsidR="008D1FDF">
        <w:t>9</w:t>
      </w:r>
      <w:r w:rsidR="0057521A">
        <w:t xml:space="preserve"> new army lists (</w:t>
      </w:r>
      <w:r w:rsidR="009A7E24">
        <w:t xml:space="preserve">which </w:t>
      </w:r>
      <w:r w:rsidR="0057521A">
        <w:t>expand</w:t>
      </w:r>
      <w:r w:rsidR="009A7E24">
        <w:t>s</w:t>
      </w:r>
      <w:r w:rsidR="0057521A">
        <w:t xml:space="preserve"> the total number of army lists to 1</w:t>
      </w:r>
      <w:r w:rsidR="008D1FDF">
        <w:t>63</w:t>
      </w:r>
      <w:r w:rsidR="0057521A">
        <w:t>).</w:t>
      </w:r>
    </w:p>
    <w:p w14:paraId="619F4F7B" w14:textId="77777777" w:rsidR="007B1BB3" w:rsidRDefault="007B1BB3" w:rsidP="007B1BB3">
      <w:pPr>
        <w:pStyle w:val="ListParagraph"/>
        <w:numPr>
          <w:ilvl w:val="1"/>
          <w:numId w:val="1"/>
        </w:numPr>
      </w:pPr>
      <w:r>
        <w:t xml:space="preserve">Arab (Bedouin) </w:t>
      </w:r>
      <w:r w:rsidR="00DB7C9F">
        <w:t>3</w:t>
      </w:r>
      <w:r>
        <w:t>00-636 AD</w:t>
      </w:r>
    </w:p>
    <w:p w14:paraId="37B915F9" w14:textId="7C571249" w:rsidR="007B1BB3" w:rsidRDefault="007B1BB3" w:rsidP="007B1BB3">
      <w:pPr>
        <w:pStyle w:val="ListParagraph"/>
        <w:numPr>
          <w:ilvl w:val="1"/>
          <w:numId w:val="1"/>
        </w:numPr>
      </w:pPr>
      <w:r>
        <w:t>Arab (</w:t>
      </w:r>
      <w:r w:rsidR="00040979">
        <w:t>City</w:t>
      </w:r>
      <w:r>
        <w:t>) 300-633 AD</w:t>
      </w:r>
    </w:p>
    <w:p w14:paraId="528CD32A" w14:textId="77777777" w:rsidR="007B1BB3" w:rsidRDefault="007B1BB3" w:rsidP="007B1BB3">
      <w:pPr>
        <w:pStyle w:val="ListParagraph"/>
        <w:numPr>
          <w:ilvl w:val="1"/>
          <w:numId w:val="1"/>
        </w:numPr>
      </w:pPr>
      <w:r>
        <w:t>Armenian 477-627 AD</w:t>
      </w:r>
    </w:p>
    <w:p w14:paraId="7F8DC6B3" w14:textId="77777777" w:rsidR="00EC6D9F" w:rsidRDefault="00EC6D9F" w:rsidP="007B1BB3">
      <w:pPr>
        <w:pStyle w:val="ListParagraph"/>
        <w:numPr>
          <w:ilvl w:val="1"/>
          <w:numId w:val="1"/>
        </w:numPr>
      </w:pPr>
      <w:r>
        <w:t>Avar 553-557 AD</w:t>
      </w:r>
    </w:p>
    <w:p w14:paraId="7D0CB610" w14:textId="77777777" w:rsidR="00EC6D9F" w:rsidRDefault="00EC6D9F" w:rsidP="007B1BB3">
      <w:pPr>
        <w:pStyle w:val="ListParagraph"/>
        <w:numPr>
          <w:ilvl w:val="1"/>
          <w:numId w:val="1"/>
        </w:numPr>
      </w:pPr>
      <w:r>
        <w:t>Avar 558-631 AD</w:t>
      </w:r>
    </w:p>
    <w:p w14:paraId="6BB17986" w14:textId="77777777" w:rsidR="007B1BB3" w:rsidRDefault="007B1BB3" w:rsidP="007B1BB3">
      <w:pPr>
        <w:pStyle w:val="ListParagraph"/>
        <w:numPr>
          <w:ilvl w:val="1"/>
          <w:numId w:val="1"/>
        </w:numPr>
      </w:pPr>
      <w:r>
        <w:t>Breton 411-579 AD</w:t>
      </w:r>
    </w:p>
    <w:p w14:paraId="128FF14F" w14:textId="77777777" w:rsidR="008D1FDF" w:rsidRDefault="008D1FDF" w:rsidP="007B1BB3">
      <w:pPr>
        <w:pStyle w:val="ListParagraph"/>
        <w:numPr>
          <w:ilvl w:val="1"/>
          <w:numId w:val="1"/>
        </w:numPr>
      </w:pPr>
      <w:r>
        <w:t>Breton 580-1072 AD</w:t>
      </w:r>
    </w:p>
    <w:p w14:paraId="37291F45" w14:textId="77777777" w:rsidR="008E3463" w:rsidRDefault="008E3463" w:rsidP="007B1BB3">
      <w:pPr>
        <w:pStyle w:val="ListParagraph"/>
        <w:numPr>
          <w:ilvl w:val="1"/>
          <w:numId w:val="1"/>
        </w:numPr>
      </w:pPr>
      <w:r>
        <w:t>Byzantine 493-550 AD</w:t>
      </w:r>
    </w:p>
    <w:p w14:paraId="3FA15D0D" w14:textId="77777777" w:rsidR="00EC6D9F" w:rsidRDefault="00EC6D9F" w:rsidP="007B1BB3">
      <w:pPr>
        <w:pStyle w:val="ListParagraph"/>
        <w:numPr>
          <w:ilvl w:val="1"/>
          <w:numId w:val="1"/>
        </w:numPr>
      </w:pPr>
      <w:r>
        <w:t>Byzantine 551-578 AD</w:t>
      </w:r>
    </w:p>
    <w:p w14:paraId="2C7BA466" w14:textId="77777777" w:rsidR="009E68D5" w:rsidRDefault="009E68D5" w:rsidP="007B1BB3">
      <w:pPr>
        <w:pStyle w:val="ListParagraph"/>
        <w:numPr>
          <w:ilvl w:val="1"/>
          <w:numId w:val="1"/>
        </w:numPr>
      </w:pPr>
      <w:r>
        <w:t>Byzantine 579-599 AD</w:t>
      </w:r>
    </w:p>
    <w:p w14:paraId="1E5EAD61" w14:textId="77777777" w:rsidR="007B1BB3" w:rsidRDefault="007B1BB3" w:rsidP="007B1BB3">
      <w:pPr>
        <w:pStyle w:val="ListParagraph"/>
        <w:numPr>
          <w:ilvl w:val="1"/>
          <w:numId w:val="1"/>
        </w:numPr>
      </w:pPr>
      <w:r>
        <w:t>Frankish 260-495 AD</w:t>
      </w:r>
    </w:p>
    <w:p w14:paraId="312E314A" w14:textId="47BD70A1" w:rsidR="00CD0445" w:rsidRDefault="00CD0445" w:rsidP="007B1BB3">
      <w:pPr>
        <w:pStyle w:val="ListParagraph"/>
        <w:numPr>
          <w:ilvl w:val="1"/>
          <w:numId w:val="1"/>
        </w:numPr>
      </w:pPr>
      <w:r>
        <w:lastRenderedPageBreak/>
        <w:t>Frankish 496-599 AD</w:t>
      </w:r>
    </w:p>
    <w:p w14:paraId="5425AF8F" w14:textId="77777777" w:rsidR="008E3463" w:rsidRDefault="008E3463" w:rsidP="007B1BB3">
      <w:pPr>
        <w:pStyle w:val="ListParagraph"/>
        <w:numPr>
          <w:ilvl w:val="1"/>
          <w:numId w:val="1"/>
        </w:numPr>
      </w:pPr>
      <w:proofErr w:type="spellStart"/>
      <w:r>
        <w:t>Gepid</w:t>
      </w:r>
      <w:proofErr w:type="spellEnd"/>
      <w:r>
        <w:t xml:space="preserve"> 493-567 AD</w:t>
      </w:r>
    </w:p>
    <w:p w14:paraId="44CCEC52" w14:textId="77777777" w:rsidR="007B1BB3" w:rsidRDefault="007B1BB3" w:rsidP="007B1BB3">
      <w:pPr>
        <w:pStyle w:val="ListParagraph"/>
        <w:numPr>
          <w:ilvl w:val="1"/>
          <w:numId w:val="1"/>
        </w:numPr>
      </w:pPr>
      <w:r>
        <w:t>Hunnic (Sabir) 463-558 AD</w:t>
      </w:r>
    </w:p>
    <w:p w14:paraId="0492EACC" w14:textId="77777777" w:rsidR="00EC6D9F" w:rsidRDefault="00EC6D9F" w:rsidP="007B1BB3">
      <w:pPr>
        <w:pStyle w:val="ListParagraph"/>
        <w:numPr>
          <w:ilvl w:val="1"/>
          <w:numId w:val="1"/>
        </w:numPr>
      </w:pPr>
      <w:r>
        <w:t>Indian 546-599 AD</w:t>
      </w:r>
    </w:p>
    <w:p w14:paraId="134641E5" w14:textId="77777777" w:rsidR="00477451" w:rsidRDefault="00477451" w:rsidP="007B1BB3">
      <w:pPr>
        <w:pStyle w:val="ListParagraph"/>
        <w:numPr>
          <w:ilvl w:val="1"/>
          <w:numId w:val="1"/>
        </w:numPr>
      </w:pPr>
      <w:r>
        <w:t>Lombard 493-567 AD</w:t>
      </w:r>
    </w:p>
    <w:p w14:paraId="095AA0FF" w14:textId="77777777" w:rsidR="00EC6D9F" w:rsidRDefault="00EC6D9F" w:rsidP="007B1BB3">
      <w:pPr>
        <w:pStyle w:val="ListParagraph"/>
        <w:numPr>
          <w:ilvl w:val="1"/>
          <w:numId w:val="1"/>
        </w:numPr>
      </w:pPr>
      <w:r>
        <w:t>Lombard 568-569 AD</w:t>
      </w:r>
    </w:p>
    <w:p w14:paraId="74DF0FF4" w14:textId="77777777" w:rsidR="00EC090B" w:rsidRDefault="00EC090B" w:rsidP="007B1BB3">
      <w:pPr>
        <w:pStyle w:val="ListParagraph"/>
        <w:numPr>
          <w:ilvl w:val="1"/>
          <w:numId w:val="1"/>
        </w:numPr>
      </w:pPr>
      <w:r>
        <w:t>Lombard 570-6</w:t>
      </w:r>
      <w:r w:rsidR="009E68D5">
        <w:t>49 AD</w:t>
      </w:r>
    </w:p>
    <w:p w14:paraId="2C74021F" w14:textId="77777777" w:rsidR="007B1BB3" w:rsidRDefault="007B1BB3" w:rsidP="007B1BB3">
      <w:pPr>
        <w:pStyle w:val="ListParagraph"/>
        <w:numPr>
          <w:ilvl w:val="1"/>
          <w:numId w:val="1"/>
        </w:numPr>
      </w:pPr>
      <w:r>
        <w:t>Moorish 350-698 AD</w:t>
      </w:r>
    </w:p>
    <w:p w14:paraId="79822A1D" w14:textId="77777777" w:rsidR="00CD0445" w:rsidRDefault="00CD0445" w:rsidP="007B1BB3">
      <w:pPr>
        <w:pStyle w:val="ListParagraph"/>
        <w:numPr>
          <w:ilvl w:val="1"/>
          <w:numId w:val="1"/>
        </w:numPr>
      </w:pPr>
      <w:r>
        <w:t>Ostrogothic 493-561 AD</w:t>
      </w:r>
    </w:p>
    <w:p w14:paraId="119685FC" w14:textId="77777777" w:rsidR="007B1BB3" w:rsidRDefault="007B1BB3" w:rsidP="007B1BB3">
      <w:pPr>
        <w:pStyle w:val="ListParagraph"/>
        <w:numPr>
          <w:ilvl w:val="1"/>
          <w:numId w:val="1"/>
        </w:numPr>
      </w:pPr>
      <w:proofErr w:type="spellStart"/>
      <w:r>
        <w:t>Pictish</w:t>
      </w:r>
      <w:proofErr w:type="spellEnd"/>
      <w:r>
        <w:t xml:space="preserve"> 477-850 AD</w:t>
      </w:r>
    </w:p>
    <w:p w14:paraId="569EDA4E" w14:textId="367C9144" w:rsidR="00D60011" w:rsidRDefault="00D60011" w:rsidP="007B1BB3">
      <w:pPr>
        <w:pStyle w:val="ListParagraph"/>
        <w:numPr>
          <w:ilvl w:val="1"/>
          <w:numId w:val="1"/>
        </w:numPr>
      </w:pPr>
      <w:r>
        <w:t>Sassanid Persian 477-</w:t>
      </w:r>
      <w:r w:rsidR="00040979">
        <w:t>590</w:t>
      </w:r>
      <w:r>
        <w:t xml:space="preserve"> AD</w:t>
      </w:r>
    </w:p>
    <w:p w14:paraId="4A759113" w14:textId="4870DFC8" w:rsidR="00040979" w:rsidRDefault="00040979" w:rsidP="00040979">
      <w:pPr>
        <w:pStyle w:val="ListParagraph"/>
        <w:numPr>
          <w:ilvl w:val="1"/>
          <w:numId w:val="1"/>
        </w:numPr>
      </w:pPr>
      <w:r>
        <w:t xml:space="preserve">Sassanid Persian </w:t>
      </w:r>
      <w:r>
        <w:t>591</w:t>
      </w:r>
      <w:r>
        <w:t>-</w:t>
      </w:r>
      <w:r>
        <w:t>628</w:t>
      </w:r>
      <w:r>
        <w:t xml:space="preserve"> AD</w:t>
      </w:r>
    </w:p>
    <w:p w14:paraId="2729C04C" w14:textId="77777777" w:rsidR="00E641CD" w:rsidRDefault="00E641CD" w:rsidP="007B1BB3">
      <w:pPr>
        <w:pStyle w:val="ListParagraph"/>
        <w:numPr>
          <w:ilvl w:val="1"/>
          <w:numId w:val="1"/>
        </w:numPr>
      </w:pPr>
      <w:r>
        <w:t xml:space="preserve">Scots-Irish </w:t>
      </w:r>
      <w:r w:rsidR="008E3463">
        <w:t>477-846 AD</w:t>
      </w:r>
    </w:p>
    <w:p w14:paraId="07C2F4E9" w14:textId="77777777" w:rsidR="006D6D16" w:rsidRDefault="006D6D16" w:rsidP="007B1BB3">
      <w:pPr>
        <w:pStyle w:val="ListParagraph"/>
        <w:numPr>
          <w:ilvl w:val="1"/>
          <w:numId w:val="1"/>
        </w:numPr>
      </w:pPr>
      <w:r>
        <w:t>Slav 500-599 AD</w:t>
      </w:r>
    </w:p>
    <w:p w14:paraId="5D3A4531" w14:textId="77777777" w:rsidR="00EC6D9F" w:rsidRDefault="00EC6D9F" w:rsidP="007B1BB3">
      <w:pPr>
        <w:pStyle w:val="ListParagraph"/>
        <w:numPr>
          <w:ilvl w:val="1"/>
          <w:numId w:val="1"/>
        </w:numPr>
      </w:pPr>
      <w:r>
        <w:t>Turkish 552-599 AD</w:t>
      </w:r>
    </w:p>
    <w:p w14:paraId="1F7D4BA2" w14:textId="77777777" w:rsidR="007B1BB3" w:rsidRDefault="007B1BB3" w:rsidP="007B1BB3">
      <w:pPr>
        <w:pStyle w:val="ListParagraph"/>
        <w:numPr>
          <w:ilvl w:val="1"/>
          <w:numId w:val="1"/>
        </w:numPr>
      </w:pPr>
      <w:r>
        <w:t>Vandal 442-499 AD</w:t>
      </w:r>
    </w:p>
    <w:p w14:paraId="24CB4FBC" w14:textId="77777777" w:rsidR="005C2706" w:rsidRDefault="005C2706" w:rsidP="007B1BB3">
      <w:pPr>
        <w:pStyle w:val="ListParagraph"/>
        <w:numPr>
          <w:ilvl w:val="1"/>
          <w:numId w:val="1"/>
        </w:numPr>
      </w:pPr>
      <w:r>
        <w:t>Vandal 500-534 AD</w:t>
      </w:r>
    </w:p>
    <w:p w14:paraId="26BE9685" w14:textId="77777777" w:rsidR="007B1BB3" w:rsidRDefault="007B1BB3" w:rsidP="007B1BB3">
      <w:pPr>
        <w:pStyle w:val="ListParagraph"/>
        <w:numPr>
          <w:ilvl w:val="1"/>
          <w:numId w:val="1"/>
        </w:numPr>
      </w:pPr>
      <w:proofErr w:type="spellStart"/>
      <w:r>
        <w:t>Visigothic</w:t>
      </w:r>
      <w:proofErr w:type="spellEnd"/>
      <w:r>
        <w:t xml:space="preserve"> 419-621 AD</w:t>
      </w:r>
    </w:p>
    <w:p w14:paraId="78A14122" w14:textId="77777777" w:rsidR="007B1BB3" w:rsidRDefault="008E3463" w:rsidP="008D1FDF">
      <w:pPr>
        <w:pStyle w:val="ListParagraph"/>
        <w:numPr>
          <w:ilvl w:val="1"/>
          <w:numId w:val="1"/>
        </w:numPr>
      </w:pPr>
      <w:r>
        <w:t>Welsh 477-599 AD</w:t>
      </w:r>
    </w:p>
    <w:p w14:paraId="5D4CA6DE" w14:textId="77777777" w:rsidR="00F51CDA" w:rsidRDefault="007B1BB3" w:rsidP="00062321">
      <w:pPr>
        <w:pStyle w:val="ListParagraph"/>
        <w:numPr>
          <w:ilvl w:val="0"/>
          <w:numId w:val="1"/>
        </w:numPr>
      </w:pPr>
      <w:r>
        <w:t>6</w:t>
      </w:r>
      <w:r w:rsidR="0057521A">
        <w:t xml:space="preserve"> new Epic Battles: </w:t>
      </w:r>
      <w:r w:rsidR="00DD6C61">
        <w:t xml:space="preserve">Dara 530 AD, </w:t>
      </w:r>
      <w:proofErr w:type="spellStart"/>
      <w:r w:rsidR="00DD6C61">
        <w:t>Tricamarum</w:t>
      </w:r>
      <w:proofErr w:type="spellEnd"/>
      <w:r w:rsidR="00DD6C61">
        <w:t xml:space="preserve"> 533 AD, </w:t>
      </w:r>
      <w:proofErr w:type="spellStart"/>
      <w:r w:rsidR="00DD6C61">
        <w:t>Taginae</w:t>
      </w:r>
      <w:proofErr w:type="spellEnd"/>
      <w:r w:rsidR="00DD6C61">
        <w:t xml:space="preserve"> 552 AD, The </w:t>
      </w:r>
      <w:proofErr w:type="spellStart"/>
      <w:r w:rsidR="00DD6C61">
        <w:t>Volturnus</w:t>
      </w:r>
      <w:proofErr w:type="spellEnd"/>
      <w:r w:rsidR="00DD6C61">
        <w:t xml:space="preserve"> 554 AD, Bukhara 557 AD, </w:t>
      </w:r>
      <w:proofErr w:type="spellStart"/>
      <w:r w:rsidR="00DD6C61">
        <w:t>Raith</w:t>
      </w:r>
      <w:proofErr w:type="spellEnd"/>
      <w:r w:rsidR="00DD6C61">
        <w:t xml:space="preserve"> 596 AD </w:t>
      </w:r>
      <w:r w:rsidR="00B154A7">
        <w:t>(each playable from either side).</w:t>
      </w:r>
    </w:p>
    <w:p w14:paraId="60AA73AE" w14:textId="77777777" w:rsidR="00062321" w:rsidRDefault="00B154A7" w:rsidP="00062321">
      <w:pPr>
        <w:pStyle w:val="ListParagraph"/>
        <w:numPr>
          <w:ilvl w:val="0"/>
          <w:numId w:val="1"/>
        </w:numPr>
      </w:pPr>
      <w:r>
        <w:t>3</w:t>
      </w:r>
      <w:r w:rsidR="000558C1">
        <w:t>7</w:t>
      </w:r>
      <w:r w:rsidR="00062321">
        <w:t xml:space="preserve"> new Quick Battles (</w:t>
      </w:r>
      <w:r w:rsidR="008B11A3">
        <w:t>each</w:t>
      </w:r>
      <w:r w:rsidR="00062321">
        <w:t xml:space="preserve"> playable from either side).</w:t>
      </w:r>
    </w:p>
    <w:p w14:paraId="0624BCAC" w14:textId="6677FD47" w:rsidR="009122F8" w:rsidRDefault="009122F8" w:rsidP="00062321">
      <w:pPr>
        <w:pStyle w:val="ListParagraph"/>
        <w:numPr>
          <w:ilvl w:val="0"/>
          <w:numId w:val="1"/>
        </w:numPr>
      </w:pPr>
      <w:r>
        <w:t xml:space="preserve">Expanded </w:t>
      </w:r>
      <w:r w:rsidR="00085F14">
        <w:t xml:space="preserve">Field of Glory II </w:t>
      </w:r>
      <w:r>
        <w:t xml:space="preserve">Custom Battles module </w:t>
      </w:r>
      <w:r w:rsidR="001B30FE">
        <w:t xml:space="preserve">now </w:t>
      </w:r>
      <w:r>
        <w:t xml:space="preserve">includes all </w:t>
      </w:r>
      <w:r w:rsidR="002707AB">
        <w:t>1</w:t>
      </w:r>
      <w:r w:rsidR="008D1FDF">
        <w:t>6</w:t>
      </w:r>
      <w:r w:rsidR="00CC0975">
        <w:t>6</w:t>
      </w:r>
      <w:r w:rsidR="002707AB">
        <w:t xml:space="preserve"> </w:t>
      </w:r>
      <w:r>
        <w:t xml:space="preserve">army lists from </w:t>
      </w:r>
      <w:r w:rsidR="00085F14">
        <w:t xml:space="preserve">Immortal Fire, </w:t>
      </w:r>
      <w:r>
        <w:t>Rise of Rome</w:t>
      </w:r>
      <w:r w:rsidR="00085F14">
        <w:t>,</w:t>
      </w:r>
      <w:r w:rsidR="00CD0445">
        <w:t xml:space="preserve"> Legions Triumphant and Age of Belisarius</w:t>
      </w:r>
      <w:r>
        <w:t>.</w:t>
      </w:r>
      <w:r w:rsidR="002F7527">
        <w:t xml:space="preserve"> (Purchase of the appropriate DLCs is necessary to access them all).</w:t>
      </w:r>
    </w:p>
    <w:p w14:paraId="4A66B986" w14:textId="3EAFAA34" w:rsidR="009122F8" w:rsidRDefault="009122F8" w:rsidP="009122F8">
      <w:pPr>
        <w:pStyle w:val="ListParagraph"/>
        <w:numPr>
          <w:ilvl w:val="0"/>
          <w:numId w:val="1"/>
        </w:numPr>
      </w:pPr>
      <w:r>
        <w:t xml:space="preserve">Expanded </w:t>
      </w:r>
      <w:r w:rsidR="00085F14">
        <w:t>Field of Glory II</w:t>
      </w:r>
      <w:r>
        <w:t xml:space="preserve"> Sandbo</w:t>
      </w:r>
      <w:r w:rsidR="002707AB">
        <w:t>x</w:t>
      </w:r>
      <w:r>
        <w:t xml:space="preserve"> Campaigns module</w:t>
      </w:r>
      <w:r w:rsidR="001B30FE">
        <w:t xml:space="preserve"> now</w:t>
      </w:r>
      <w:r>
        <w:t xml:space="preserve"> includes all </w:t>
      </w:r>
      <w:r w:rsidR="002707AB">
        <w:t>1</w:t>
      </w:r>
      <w:r w:rsidR="008D1FDF">
        <w:t>6</w:t>
      </w:r>
      <w:r w:rsidR="00CC0975">
        <w:t>6</w:t>
      </w:r>
      <w:r w:rsidR="002707AB">
        <w:t xml:space="preserve"> </w:t>
      </w:r>
      <w:r>
        <w:t>army lists from</w:t>
      </w:r>
      <w:r w:rsidR="009B2F48">
        <w:t xml:space="preserve"> Immortal Fire, Rise of Rome, Legions Triumphant</w:t>
      </w:r>
      <w:r w:rsidR="00CD0445">
        <w:t xml:space="preserve"> and Age of Belisarius</w:t>
      </w:r>
      <w:r>
        <w:t>.</w:t>
      </w:r>
      <w:r w:rsidR="00085F14">
        <w:t xml:space="preserve"> </w:t>
      </w:r>
      <w:r w:rsidR="002F7527">
        <w:t>(Purchase of the appropriate DLCs is necessary to access them all).</w:t>
      </w:r>
      <w:bookmarkStart w:id="0" w:name="_GoBack"/>
      <w:bookmarkEnd w:id="0"/>
    </w:p>
    <w:p w14:paraId="61E81581" w14:textId="77777777" w:rsidR="00F51CDA" w:rsidRDefault="002A2787" w:rsidP="00062321">
      <w:pPr>
        <w:pStyle w:val="ListParagraph"/>
        <w:numPr>
          <w:ilvl w:val="0"/>
          <w:numId w:val="1"/>
        </w:numPr>
      </w:pPr>
      <w:r>
        <w:t>4</w:t>
      </w:r>
      <w:r w:rsidR="009122F8">
        <w:t xml:space="preserve"> new historically-based campaigns:</w:t>
      </w:r>
    </w:p>
    <w:p w14:paraId="1F8DEF2D" w14:textId="77777777" w:rsidR="00CD0445" w:rsidRDefault="00CD0445" w:rsidP="00F51CDA">
      <w:pPr>
        <w:pStyle w:val="ListParagraph"/>
        <w:numPr>
          <w:ilvl w:val="1"/>
          <w:numId w:val="1"/>
        </w:numPr>
      </w:pPr>
      <w:r>
        <w:t>Belisarius</w:t>
      </w:r>
    </w:p>
    <w:p w14:paraId="231D47BF" w14:textId="77777777" w:rsidR="00CD0445" w:rsidRDefault="00CD0445" w:rsidP="00F51CDA">
      <w:pPr>
        <w:pStyle w:val="ListParagraph"/>
        <w:numPr>
          <w:ilvl w:val="1"/>
          <w:numId w:val="1"/>
        </w:numPr>
      </w:pPr>
      <w:r>
        <w:t>Clovis I</w:t>
      </w:r>
      <w:r w:rsidR="0010396F">
        <w:t xml:space="preserve"> of the Franks</w:t>
      </w:r>
    </w:p>
    <w:p w14:paraId="35563F48" w14:textId="77777777" w:rsidR="009122F8" w:rsidRDefault="00F51CDA" w:rsidP="00F51CDA">
      <w:pPr>
        <w:pStyle w:val="ListParagraph"/>
        <w:numPr>
          <w:ilvl w:val="1"/>
          <w:numId w:val="1"/>
        </w:numPr>
      </w:pPr>
      <w:r>
        <w:t xml:space="preserve">King of Kings </w:t>
      </w:r>
      <w:r w:rsidR="00CD0445">
        <w:t xml:space="preserve">2 </w:t>
      </w:r>
      <w:r>
        <w:t>(Sassanid Persia)</w:t>
      </w:r>
    </w:p>
    <w:p w14:paraId="48C67F47" w14:textId="77777777" w:rsidR="00F51CDA" w:rsidRDefault="00CD0445" w:rsidP="00F51CDA">
      <w:pPr>
        <w:pStyle w:val="ListParagraph"/>
        <w:numPr>
          <w:ilvl w:val="1"/>
          <w:numId w:val="1"/>
        </w:numPr>
      </w:pPr>
      <w:r>
        <w:t xml:space="preserve">Rise of the </w:t>
      </w:r>
      <w:proofErr w:type="spellStart"/>
      <w:r>
        <w:t>Avars</w:t>
      </w:r>
      <w:proofErr w:type="spellEnd"/>
    </w:p>
    <w:sectPr w:rsidR="00F51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078F"/>
    <w:multiLevelType w:val="hybridMultilevel"/>
    <w:tmpl w:val="364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4A074C"/>
    <w:multiLevelType w:val="hybridMultilevel"/>
    <w:tmpl w:val="63C60D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2CD294B"/>
    <w:multiLevelType w:val="hybridMultilevel"/>
    <w:tmpl w:val="08BED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1A"/>
    <w:rsid w:val="00023465"/>
    <w:rsid w:val="00040979"/>
    <w:rsid w:val="000558C1"/>
    <w:rsid w:val="00062321"/>
    <w:rsid w:val="000623F4"/>
    <w:rsid w:val="00076C7F"/>
    <w:rsid w:val="000839E8"/>
    <w:rsid w:val="00083A73"/>
    <w:rsid w:val="00085F14"/>
    <w:rsid w:val="000B07A7"/>
    <w:rsid w:val="000B7547"/>
    <w:rsid w:val="000D4361"/>
    <w:rsid w:val="0010396F"/>
    <w:rsid w:val="00124EA6"/>
    <w:rsid w:val="00144EB7"/>
    <w:rsid w:val="00154903"/>
    <w:rsid w:val="00160954"/>
    <w:rsid w:val="001B30FE"/>
    <w:rsid w:val="00200CCC"/>
    <w:rsid w:val="00204AA3"/>
    <w:rsid w:val="00204EC6"/>
    <w:rsid w:val="002177A8"/>
    <w:rsid w:val="002320AC"/>
    <w:rsid w:val="00246A81"/>
    <w:rsid w:val="00256CDC"/>
    <w:rsid w:val="002707AB"/>
    <w:rsid w:val="002755EE"/>
    <w:rsid w:val="002A2787"/>
    <w:rsid w:val="002A7610"/>
    <w:rsid w:val="002F7527"/>
    <w:rsid w:val="0032562A"/>
    <w:rsid w:val="003425EE"/>
    <w:rsid w:val="003570BC"/>
    <w:rsid w:val="004260BE"/>
    <w:rsid w:val="00434E2F"/>
    <w:rsid w:val="00442FD8"/>
    <w:rsid w:val="00477451"/>
    <w:rsid w:val="004D555E"/>
    <w:rsid w:val="004E61BC"/>
    <w:rsid w:val="00516397"/>
    <w:rsid w:val="005412FE"/>
    <w:rsid w:val="00552C52"/>
    <w:rsid w:val="0057521A"/>
    <w:rsid w:val="005C2706"/>
    <w:rsid w:val="005C6F2F"/>
    <w:rsid w:val="005D5285"/>
    <w:rsid w:val="00604B5D"/>
    <w:rsid w:val="006107BA"/>
    <w:rsid w:val="00655233"/>
    <w:rsid w:val="00681B04"/>
    <w:rsid w:val="006D6D16"/>
    <w:rsid w:val="00723410"/>
    <w:rsid w:val="00755E28"/>
    <w:rsid w:val="007666E0"/>
    <w:rsid w:val="00771F4B"/>
    <w:rsid w:val="0077306E"/>
    <w:rsid w:val="007A0D94"/>
    <w:rsid w:val="007B1BB3"/>
    <w:rsid w:val="008774E1"/>
    <w:rsid w:val="008A694F"/>
    <w:rsid w:val="008B11A3"/>
    <w:rsid w:val="008D1FDF"/>
    <w:rsid w:val="008E3463"/>
    <w:rsid w:val="008E4F92"/>
    <w:rsid w:val="009122F8"/>
    <w:rsid w:val="009310B5"/>
    <w:rsid w:val="009471BF"/>
    <w:rsid w:val="0095602E"/>
    <w:rsid w:val="00965153"/>
    <w:rsid w:val="00975B06"/>
    <w:rsid w:val="00977359"/>
    <w:rsid w:val="00983677"/>
    <w:rsid w:val="009A7E24"/>
    <w:rsid w:val="009B2F48"/>
    <w:rsid w:val="009B720C"/>
    <w:rsid w:val="009B76AB"/>
    <w:rsid w:val="009E68D5"/>
    <w:rsid w:val="009F4474"/>
    <w:rsid w:val="00A65007"/>
    <w:rsid w:val="00AE7A40"/>
    <w:rsid w:val="00B154A7"/>
    <w:rsid w:val="00B27A68"/>
    <w:rsid w:val="00B64B84"/>
    <w:rsid w:val="00B77617"/>
    <w:rsid w:val="00BE59D1"/>
    <w:rsid w:val="00BF1FA9"/>
    <w:rsid w:val="00BF6240"/>
    <w:rsid w:val="00C82F7D"/>
    <w:rsid w:val="00CC0975"/>
    <w:rsid w:val="00CC4423"/>
    <w:rsid w:val="00CD0445"/>
    <w:rsid w:val="00CD67D1"/>
    <w:rsid w:val="00D45370"/>
    <w:rsid w:val="00D60011"/>
    <w:rsid w:val="00D91569"/>
    <w:rsid w:val="00DB7C9F"/>
    <w:rsid w:val="00DC5694"/>
    <w:rsid w:val="00DD6C61"/>
    <w:rsid w:val="00DE19CA"/>
    <w:rsid w:val="00DF4CA8"/>
    <w:rsid w:val="00E162D0"/>
    <w:rsid w:val="00E641CD"/>
    <w:rsid w:val="00E64BEF"/>
    <w:rsid w:val="00E750BB"/>
    <w:rsid w:val="00E962AD"/>
    <w:rsid w:val="00EA113B"/>
    <w:rsid w:val="00EA70AF"/>
    <w:rsid w:val="00EC090B"/>
    <w:rsid w:val="00EC6D9F"/>
    <w:rsid w:val="00F3225E"/>
    <w:rsid w:val="00F34D9D"/>
    <w:rsid w:val="00F51CDA"/>
    <w:rsid w:val="00F90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3359"/>
  <w15:chartTrackingRefBased/>
  <w15:docId w15:val="{8FC09D35-8799-4209-8398-D38BF626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6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21A"/>
    <w:pPr>
      <w:ind w:left="720"/>
      <w:contextualSpacing/>
    </w:pPr>
  </w:style>
  <w:style w:type="character" w:customStyle="1" w:styleId="Heading1Char">
    <w:name w:val="Heading 1 Char"/>
    <w:basedOn w:val="DefaultParagraphFont"/>
    <w:link w:val="Heading1"/>
    <w:uiPriority w:val="9"/>
    <w:rsid w:val="00E962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75028">
      <w:bodyDiv w:val="1"/>
      <w:marLeft w:val="0"/>
      <w:marRight w:val="0"/>
      <w:marTop w:val="0"/>
      <w:marBottom w:val="0"/>
      <w:divBdr>
        <w:top w:val="none" w:sz="0" w:space="0" w:color="auto"/>
        <w:left w:val="none" w:sz="0" w:space="0" w:color="auto"/>
        <w:bottom w:val="none" w:sz="0" w:space="0" w:color="auto"/>
        <w:right w:val="none" w:sz="0" w:space="0" w:color="auto"/>
      </w:divBdr>
    </w:div>
    <w:div w:id="18524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F059C-D216-4A11-9BEB-A2EF57BA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Bodley Scott</dc:creator>
  <cp:keywords/>
  <dc:description/>
  <cp:lastModifiedBy>Richard Bodley Scott</cp:lastModifiedBy>
  <cp:revision>59</cp:revision>
  <dcterms:created xsi:type="dcterms:W3CDTF">2017-12-01T13:05:00Z</dcterms:created>
  <dcterms:modified xsi:type="dcterms:W3CDTF">2018-04-16T07:52:00Z</dcterms:modified>
</cp:coreProperties>
</file>